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numPr>
          <w:ilvl w:val="0"/>
          <w:numId w:val="1"/>
        </w:numPr>
        <w:tabs>
          <w:tab w:val="left" w:leader="none" w:pos="0"/>
        </w:tabs>
        <w:spacing w:after="40" w:before="200" w:line="300" w:lineRule="auto"/>
        <w:rPr>
          <w:sz w:val="22"/>
          <w:szCs w:val="22"/>
        </w:rPr>
      </w:pPr>
      <w:bookmarkStart w:colFirst="0" w:colLast="0" w:name="_kmuqf2cs1108" w:id="0"/>
      <w:bookmarkEnd w:id="0"/>
      <w:r w:rsidDel="00000000" w:rsidR="00000000" w:rsidRPr="00000000">
        <w:rPr>
          <w:rFonts w:ascii="Montserrat" w:cs="Montserrat" w:eastAsia="Montserrat" w:hAnsi="Montserrat"/>
          <w:sz w:val="62"/>
          <w:szCs w:val="62"/>
          <w:vertAlign w:val="baseline"/>
          <w:rtl w:val="0"/>
        </w:rPr>
        <w:t xml:space="preserve">Bewirtungs</w:t>
      </w:r>
      <w:r w:rsidDel="00000000" w:rsidR="00000000" w:rsidRPr="00000000">
        <w:rPr>
          <w:rFonts w:ascii="Montserrat" w:cs="Montserrat" w:eastAsia="Montserrat" w:hAnsi="Montserrat"/>
          <w:sz w:val="62"/>
          <w:szCs w:val="62"/>
          <w:rtl w:val="0"/>
        </w:rPr>
        <w:t xml:space="preserve">beleg</w:t>
      </w:r>
      <w:r w:rsidDel="00000000" w:rsidR="00000000" w:rsidRPr="00000000">
        <w:rPr>
          <w:rFonts w:ascii="Arial" w:cs="Arial" w:eastAsia="Arial" w:hAnsi="Arial"/>
          <w:sz w:val="62"/>
          <w:szCs w:val="62"/>
          <w:rtl w:val="0"/>
        </w:rPr>
        <w:br w:type="textWrapping"/>
      </w:r>
      <w:r w:rsidDel="00000000" w:rsidR="00000000" w:rsidRPr="00000000">
        <w:rPr>
          <w:rFonts w:ascii="Inter" w:cs="Inter" w:eastAsia="Inter" w:hAnsi="Inter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Angaben zum Nachweis der Höhe und der geschäftlichen Veranlassung von Bewirtungsaufwendungen (§ 4 Abs. 5 Nr. 2 EStG)</w:t>
        <w:br w:type="textWrapping"/>
      </w:r>
    </w:p>
    <w:tbl>
      <w:tblPr>
        <w:tblStyle w:val="Table1"/>
        <w:tblW w:w="9600.0" w:type="dxa"/>
        <w:jc w:val="left"/>
        <w:tblInd w:w="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30"/>
        <w:gridCol w:w="1890"/>
        <w:gridCol w:w="1725"/>
        <w:gridCol w:w="2355"/>
        <w:tblGridChange w:id="0">
          <w:tblGrid>
            <w:gridCol w:w="3630"/>
            <w:gridCol w:w="1890"/>
            <w:gridCol w:w="1725"/>
            <w:gridCol w:w="2355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Tag der Bewirtung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 der Bewirtung (genaue Bezeichnung der Gaststätte, Anschrift)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vMerge w:val="restart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Bewirtete Person(en)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Anlass der Bewirtung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vMerge w:val="continue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14550781249994" w:hRule="atLeast"/>
          <w:tblHeader w:val="0"/>
        </w:trPr>
        <w:tc>
          <w:tcPr>
            <w:gridSpan w:val="4"/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Höhe der Aufwendungen 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bei der Bewirtung:  _________ €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0"/>
                <w:szCs w:val="20"/>
                <w:rtl w:val="0"/>
              </w:rPr>
              <w:t xml:space="preserve">Trinkgeld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laut</w:t>
            </w:r>
            <w:r w:rsidDel="00000000" w:rsidR="00000000" w:rsidRPr="00000000"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beigefügter Rechnung</w:t>
            </w: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 zzgl.</w:t>
            </w:r>
            <w:r w:rsidDel="00000000" w:rsidR="00000000" w:rsidRPr="00000000"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_________ </w:t>
            </w:r>
            <w:r w:rsidDel="00000000" w:rsidR="00000000" w:rsidRPr="00000000"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Gesamtbetrag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 Abbuchung: </w:t>
            </w:r>
            <w:r w:rsidDel="00000000" w:rsidR="00000000" w:rsidRPr="00000000">
              <w:rPr>
                <w:rFonts w:ascii="Inter" w:cs="Inter" w:eastAsia="Inter" w:hAnsi="Inter"/>
                <w:sz w:val="20"/>
                <w:szCs w:val="20"/>
                <w:rtl w:val="0"/>
              </w:rPr>
              <w:t xml:space="preserve"> _________ €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Ort</w:t>
            </w:r>
            <w:r w:rsidDel="00000000" w:rsidR="00000000" w:rsidRPr="00000000"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</w:t>
            </w:r>
          </w:p>
          <w:p w:rsidR="00000000" w:rsidDel="00000000" w:rsidP="00000000" w:rsidRDefault="00000000" w:rsidRPr="00000000" w14:paraId="0000003E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60" w:line="260" w:lineRule="auto"/>
              <w:rPr>
                <w:rFonts w:ascii="Inter" w:cs="Inter" w:eastAsia="Inter" w:hAnsi="Int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Unterschrift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6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4.1455078125" w:hRule="atLeast"/>
          <w:tblHeader w:val="0"/>
        </w:trPr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18" w:line="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8" w:left="1134" w:right="1134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" w:line="2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" w:line="2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08747" cy="23442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8747" cy="2344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color w:val="000000"/>
        <w:sz w:val="32"/>
        <w:szCs w:val="32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sz w:val="28"/>
        <w:szCs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b w:val="1"/>
        <w:i w:val="0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ascii="Arial" w:cs="Arial" w:eastAsia="Arial" w:hAnsi="Arial"/>
        <w:b w:val="1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ascii="Arial" w:cs="Arial" w:eastAsia="Arial" w:hAnsi="Arial"/>
        <w:b w:val="1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ascii="Arial" w:cs="Arial" w:eastAsia="Arial" w:hAnsi="Arial"/>
        <w:b w:val="1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ascii="Arial" w:cs="Arial" w:eastAsia="Arial" w:hAnsi="Arial"/>
        <w:b w:val="1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17" w:hanging="1417"/>
      </w:pPr>
      <w:rPr>
        <w:rFonts w:ascii="Arial" w:cs="Arial" w:eastAsia="Arial" w:hAnsi="Arial"/>
        <w:b w:val="1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417" w:hanging="1417"/>
      </w:pPr>
      <w:rPr>
        <w:rFonts w:ascii="Arial" w:cs="Arial" w:eastAsia="Arial" w:hAnsi="Arial"/>
        <w:b w:val="1"/>
        <w:i w:val="0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4.0" w:type="dxa"/>
        <w:left w:w="54.0" w:type="dxa"/>
        <w:bottom w:w="0.0" w:type="dxa"/>
        <w:right w:w="54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S_ARTIKELTYP">
    <vt:lpwstr>Mustertext</vt:lpwstr>
  </property>
  <property fmtid="{D5CDD505-2E9C-101B-9397-08002B2CF9AE}" pid="3" name="HRS_FACHGEBIET">
    <vt:lpwstr>Steuerrecht</vt:lpwstr>
  </property>
  <property fmtid="{D5CDD505-2E9C-101B-9397-08002B2CF9AE}" pid="4" name="HRS_FREIFUERPRODUKT">
    <vt:lpwstr>*</vt:lpwstr>
  </property>
  <property fmtid="{D5CDD505-2E9C-101B-9397-08002B2CF9AE}" pid="5" name="HRS_HIDX">
    <vt:lpwstr>HI101008</vt:lpwstr>
  </property>
  <property fmtid="{D5CDD505-2E9C-101B-9397-08002B2CF9AE}" pid="6" name="HRS_MUSTERDOKUMENT_TYP">
    <vt:lpwstr>Mustertext</vt:lpwstr>
  </property>
</Properties>
</file>